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AA" w:rsidRDefault="00D031AA" w:rsidP="00D031AA">
      <w:pPr>
        <w:pStyle w:val="ac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Администрация</w:t>
      </w:r>
    </w:p>
    <w:p w:rsidR="00D031AA" w:rsidRDefault="00D031AA" w:rsidP="00D031A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D031AA" w:rsidRDefault="00D031AA" w:rsidP="00D031A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Архангельской области</w:t>
      </w:r>
    </w:p>
    <w:p w:rsidR="00D031AA" w:rsidRDefault="00D031AA" w:rsidP="00D031AA">
      <w:pPr>
        <w:pStyle w:val="ConsPlusTitle"/>
        <w:widowControl/>
        <w:rPr>
          <w:rFonts w:ascii="Times New Roman" w:hAnsi="Times New Roman"/>
          <w:sz w:val="24"/>
          <w:szCs w:val="24"/>
        </w:rPr>
      </w:pPr>
    </w:p>
    <w:p w:rsidR="00D031AA" w:rsidRPr="005A2DBB" w:rsidRDefault="00287D7E" w:rsidP="00287D7E">
      <w:pPr>
        <w:jc w:val="center"/>
        <w:rPr>
          <w:b/>
          <w:sz w:val="28"/>
          <w:szCs w:val="28"/>
        </w:rPr>
      </w:pPr>
      <w:proofErr w:type="gramStart"/>
      <w:r w:rsidRPr="005A2DBB">
        <w:rPr>
          <w:b/>
          <w:sz w:val="28"/>
          <w:szCs w:val="28"/>
        </w:rPr>
        <w:t>П</w:t>
      </w:r>
      <w:proofErr w:type="gramEnd"/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О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С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Т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А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Н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О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В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Л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Е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Н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И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Е</w:t>
      </w:r>
    </w:p>
    <w:p w:rsidR="00287D7E" w:rsidRPr="00287D7E" w:rsidRDefault="00287D7E" w:rsidP="00287D7E">
      <w:pPr>
        <w:jc w:val="center"/>
        <w:rPr>
          <w:b/>
          <w:spacing w:val="20"/>
        </w:rPr>
      </w:pPr>
    </w:p>
    <w:p w:rsidR="00287D7E" w:rsidRDefault="00287D7E" w:rsidP="00D031AA">
      <w:pPr>
        <w:rPr>
          <w:szCs w:val="28"/>
        </w:rPr>
      </w:pPr>
    </w:p>
    <w:p w:rsidR="00D031AA" w:rsidRPr="00D031AA" w:rsidRDefault="000B4962" w:rsidP="00D031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14 </w:t>
      </w:r>
      <w:r w:rsidR="00FB60C5">
        <w:rPr>
          <w:sz w:val="28"/>
          <w:szCs w:val="28"/>
        </w:rPr>
        <w:t xml:space="preserve">»  февраля  </w:t>
      </w:r>
      <w:r w:rsidR="003760C6">
        <w:rPr>
          <w:sz w:val="28"/>
          <w:szCs w:val="28"/>
        </w:rPr>
        <w:t>2022 г.</w:t>
      </w:r>
      <w:r>
        <w:rPr>
          <w:sz w:val="28"/>
          <w:szCs w:val="28"/>
        </w:rPr>
        <w:t xml:space="preserve">   № 60</w:t>
      </w:r>
      <w:r w:rsidR="00505D40">
        <w:rPr>
          <w:sz w:val="28"/>
          <w:szCs w:val="28"/>
        </w:rPr>
        <w:t>-</w:t>
      </w:r>
      <w:r w:rsidR="00D031AA" w:rsidRPr="00D031AA">
        <w:rPr>
          <w:sz w:val="28"/>
          <w:szCs w:val="28"/>
        </w:rPr>
        <w:t>па</w:t>
      </w:r>
    </w:p>
    <w:p w:rsidR="00D031AA" w:rsidRDefault="00D031AA" w:rsidP="00D031AA">
      <w:r>
        <w:rPr>
          <w:szCs w:val="28"/>
        </w:rPr>
        <w:t xml:space="preserve">  </w:t>
      </w:r>
    </w:p>
    <w:p w:rsidR="00D031AA" w:rsidRDefault="00D031AA" w:rsidP="00D031AA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D031AA" w:rsidRDefault="00D031AA" w:rsidP="00D031AA">
      <w:pPr>
        <w:jc w:val="both"/>
        <w:rPr>
          <w:sz w:val="28"/>
        </w:rPr>
      </w:pPr>
    </w:p>
    <w:p w:rsidR="00FB60C5" w:rsidRDefault="00FB60C5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в постановление администрации </w:t>
      </w:r>
    </w:p>
    <w:p w:rsidR="00DD5DB8" w:rsidRDefault="00FB60C5" w:rsidP="00FB60C5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  <w:r w:rsidR="00DD5DB8">
        <w:rPr>
          <w:b/>
          <w:sz w:val="28"/>
          <w:szCs w:val="28"/>
        </w:rPr>
        <w:t xml:space="preserve">Архангельской области </w:t>
      </w:r>
    </w:p>
    <w:p w:rsidR="00D031AA" w:rsidRDefault="00FB60C5" w:rsidP="00FB60C5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 января 2022 года № 22-па «</w:t>
      </w:r>
      <w:r w:rsidR="00D031AA">
        <w:rPr>
          <w:b/>
          <w:sz w:val="28"/>
          <w:szCs w:val="28"/>
        </w:rPr>
        <w:t xml:space="preserve">Об утверждении Положения о порядке отнесения к периодам замещения муниципальных должностей Шенкурского муниципального района Архангельской области и включения в стаж муниципальной службы Шенкурского муниципального района Архангельской области для установления пенсии за выслугу </w:t>
      </w:r>
      <w:proofErr w:type="gramStart"/>
      <w:r w:rsidR="00D031AA">
        <w:rPr>
          <w:b/>
          <w:sz w:val="28"/>
          <w:szCs w:val="28"/>
        </w:rPr>
        <w:t>лет периодов замещения отдельных должностей руководителей</w:t>
      </w:r>
      <w:proofErr w:type="gramEnd"/>
      <w:r w:rsidR="00D031AA">
        <w:rPr>
          <w:b/>
          <w:sz w:val="28"/>
          <w:szCs w:val="28"/>
        </w:rPr>
        <w:t xml:space="preserve"> и специалистов на предприятиях, </w:t>
      </w: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учреждениях и организациях</w:t>
      </w:r>
      <w:r w:rsidR="00FB60C5">
        <w:rPr>
          <w:b/>
          <w:sz w:val="28"/>
          <w:szCs w:val="28"/>
        </w:rPr>
        <w:t>»</w:t>
      </w: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31AA" w:rsidRDefault="00D031AA" w:rsidP="00D031AA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D031AA" w:rsidRPr="00FB60C5" w:rsidRDefault="00D031AA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>В соотв</w:t>
      </w:r>
      <w:r w:rsidR="00FB60C5">
        <w:rPr>
          <w:sz w:val="28"/>
          <w:szCs w:val="28"/>
        </w:rPr>
        <w:t>етствии с абзацем вторым пункта 4 статьи 3 областного закона</w:t>
      </w:r>
      <w:r>
        <w:rPr>
          <w:sz w:val="28"/>
          <w:szCs w:val="28"/>
        </w:rPr>
        <w:t xml:space="preserve"> от 7 июля 1999 года № 151-23-ОЗ «О порядке исчисления стажа муниципальной службы в Архангельской области» администрация Шенкурского </w:t>
      </w:r>
      <w:r w:rsidR="00287D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муниципального </w:t>
      </w:r>
      <w:r w:rsidR="00FB60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района </w:t>
      </w:r>
      <w:r w:rsidR="00FB60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Архангельской области </w:t>
      </w:r>
      <w:r w:rsidR="00FB60C5">
        <w:rPr>
          <w:sz w:val="28"/>
          <w:szCs w:val="28"/>
        </w:rPr>
        <w:t xml:space="preserve">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CF19E4" w:rsidRDefault="00D031AA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D5DB8">
        <w:rPr>
          <w:sz w:val="28"/>
          <w:szCs w:val="28"/>
        </w:rPr>
        <w:t>1. Внести в приложение</w:t>
      </w:r>
      <w:r>
        <w:rPr>
          <w:sz w:val="28"/>
          <w:szCs w:val="28"/>
        </w:rPr>
        <w:t xml:space="preserve"> </w:t>
      </w:r>
      <w:r w:rsidR="00DD5DB8">
        <w:rPr>
          <w:sz w:val="28"/>
          <w:szCs w:val="28"/>
        </w:rPr>
        <w:t xml:space="preserve">к постановлению администрации Шенкурского муниципального </w:t>
      </w:r>
      <w:r w:rsidR="00CF19E4">
        <w:rPr>
          <w:sz w:val="28"/>
          <w:szCs w:val="28"/>
        </w:rPr>
        <w:t xml:space="preserve"> </w:t>
      </w:r>
      <w:r w:rsidR="00DD5DB8">
        <w:rPr>
          <w:sz w:val="28"/>
          <w:szCs w:val="28"/>
        </w:rPr>
        <w:t xml:space="preserve">района </w:t>
      </w:r>
      <w:r w:rsidR="00CF19E4">
        <w:rPr>
          <w:sz w:val="28"/>
          <w:szCs w:val="28"/>
        </w:rPr>
        <w:t xml:space="preserve"> </w:t>
      </w:r>
      <w:r w:rsidR="00DD5DB8">
        <w:rPr>
          <w:sz w:val="28"/>
          <w:szCs w:val="28"/>
        </w:rPr>
        <w:t xml:space="preserve">Архангельской </w:t>
      </w:r>
      <w:r w:rsidR="00CF19E4">
        <w:rPr>
          <w:sz w:val="28"/>
          <w:szCs w:val="28"/>
        </w:rPr>
        <w:t xml:space="preserve"> </w:t>
      </w:r>
      <w:r w:rsidR="00DD5DB8">
        <w:rPr>
          <w:sz w:val="28"/>
          <w:szCs w:val="28"/>
        </w:rPr>
        <w:t xml:space="preserve">области от </w:t>
      </w:r>
      <w:r w:rsidR="00CF19E4">
        <w:rPr>
          <w:sz w:val="28"/>
          <w:szCs w:val="28"/>
        </w:rPr>
        <w:t xml:space="preserve"> </w:t>
      </w:r>
      <w:r w:rsidR="00DD5DB8">
        <w:rPr>
          <w:sz w:val="28"/>
          <w:szCs w:val="28"/>
        </w:rPr>
        <w:t xml:space="preserve">24 января 2022 года </w:t>
      </w:r>
    </w:p>
    <w:p w:rsidR="00D031AA" w:rsidRDefault="00DD5DB8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№ 22-па «Об утверждении Положения</w:t>
      </w:r>
      <w:r w:rsidR="00D031AA">
        <w:rPr>
          <w:sz w:val="28"/>
          <w:szCs w:val="28"/>
        </w:rPr>
        <w:t xml:space="preserve"> о порядке отнесения к периодам замещения муниципальных должностей Шенкурского муниципального района  Архангельской области и включения в стаж муниципальной службы Шенкурского муниципального района Архангельской области для установления пенсии за выслугу </w:t>
      </w:r>
      <w:proofErr w:type="gramStart"/>
      <w:r w:rsidR="00D031AA">
        <w:rPr>
          <w:sz w:val="28"/>
          <w:szCs w:val="28"/>
        </w:rPr>
        <w:t>лет периодов замещения отдельных должностей  руководителей</w:t>
      </w:r>
      <w:proofErr w:type="gramEnd"/>
      <w:r w:rsidR="00D031AA">
        <w:rPr>
          <w:sz w:val="28"/>
          <w:szCs w:val="28"/>
        </w:rPr>
        <w:t xml:space="preserve"> </w:t>
      </w:r>
      <w:r w:rsidR="003760C6">
        <w:rPr>
          <w:sz w:val="28"/>
          <w:szCs w:val="28"/>
        </w:rPr>
        <w:t xml:space="preserve"> </w:t>
      </w:r>
      <w:r w:rsidR="00D031AA">
        <w:rPr>
          <w:sz w:val="28"/>
          <w:szCs w:val="28"/>
        </w:rPr>
        <w:t>и специалистов на предприятиях, в учреждениях</w:t>
      </w:r>
    </w:p>
    <w:p w:rsidR="00D031AA" w:rsidRDefault="003760C6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организациях</w:t>
      </w:r>
      <w:proofErr w:type="gramEnd"/>
      <w:r w:rsidR="00CF19E4">
        <w:rPr>
          <w:sz w:val="28"/>
          <w:szCs w:val="28"/>
        </w:rPr>
        <w:t>»  следующие изменения:</w:t>
      </w:r>
    </w:p>
    <w:p w:rsidR="00CF19E4" w:rsidRDefault="00CF19E4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</w:t>
      </w:r>
      <w:r w:rsidR="008A0BD5">
        <w:rPr>
          <w:sz w:val="28"/>
          <w:szCs w:val="28"/>
        </w:rPr>
        <w:t>Пункт 4 изложить в следующей редакции:</w:t>
      </w:r>
    </w:p>
    <w:p w:rsidR="008A0BD5" w:rsidRDefault="008A0BD5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«4. </w:t>
      </w:r>
      <w:proofErr w:type="gramStart"/>
      <w:r w:rsidR="00B42170">
        <w:rPr>
          <w:sz w:val="28"/>
          <w:szCs w:val="28"/>
        </w:rPr>
        <w:t xml:space="preserve">Включение иных периодов в стаж муниципальной службы осуществляется при условии принятия решения главой Шенкурского муниципального района, руководителем органа местного самоуправления Шенкурского муниципального района или иным лицом, уполномоченным осуществлять обязанности представителя нанимателя (работодателя) (далее – представитель нанимателя) на основании рекомендаций комиссии по установлению пенсии за выслугу лет лицам, замещавшим муниципальные должности на постоянной основе и должности муниципальной службы в </w:t>
      </w:r>
      <w:r w:rsidR="00B42170">
        <w:rPr>
          <w:sz w:val="28"/>
          <w:szCs w:val="28"/>
        </w:rPr>
        <w:lastRenderedPageBreak/>
        <w:t>органах местного самоуправления</w:t>
      </w:r>
      <w:proofErr w:type="gramEnd"/>
      <w:r w:rsidR="00B42170">
        <w:rPr>
          <w:sz w:val="28"/>
          <w:szCs w:val="28"/>
        </w:rPr>
        <w:t xml:space="preserve"> Шенкурского муниципального района (далее – комиссия)</w:t>
      </w:r>
      <w:proofErr w:type="gramStart"/>
      <w:r w:rsidR="00B42170">
        <w:rPr>
          <w:sz w:val="28"/>
          <w:szCs w:val="28"/>
        </w:rPr>
        <w:t>.»</w:t>
      </w:r>
      <w:proofErr w:type="gramEnd"/>
      <w:r w:rsidR="00B42170">
        <w:rPr>
          <w:sz w:val="28"/>
          <w:szCs w:val="28"/>
        </w:rPr>
        <w:t>.</w:t>
      </w:r>
    </w:p>
    <w:p w:rsidR="00B42170" w:rsidRDefault="00B42170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</w:t>
      </w:r>
      <w:r w:rsidR="006D300A">
        <w:rPr>
          <w:sz w:val="28"/>
          <w:szCs w:val="28"/>
        </w:rPr>
        <w:t>Абзацы пятый и шестой пункта 10 изложить в следующей редакции:</w:t>
      </w:r>
    </w:p>
    <w:p w:rsidR="003E5487" w:rsidRDefault="006D300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«По результатам рассмотрения заявления и прилагаемых к нему документов комиссия направляет представителю нанимателя</w:t>
      </w:r>
      <w:r w:rsidR="00140D3D">
        <w:rPr>
          <w:sz w:val="28"/>
          <w:szCs w:val="28"/>
        </w:rPr>
        <w:t xml:space="preserve"> рекомендации</w:t>
      </w:r>
      <w:r w:rsidR="000D2A76">
        <w:rPr>
          <w:sz w:val="28"/>
          <w:szCs w:val="28"/>
        </w:rPr>
        <w:t xml:space="preserve"> о включении иных периодов в стаж муниципальной службы или при наличии оснований, указанных в пункте 11 настоящего Положения, об отказе во включении иных периодов в стаж муниципальной службы для принятия соответствующего решения.</w:t>
      </w:r>
    </w:p>
    <w:p w:rsidR="000D2A76" w:rsidRDefault="000D2A76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Если в ходе рассмотрения заявления и прилагаемых к нему документов комиссия приходит к выводу о возможности включения иных периодов в стаж муниципальной службы меньшей продолжительности, чем предложено в заявлении</w:t>
      </w:r>
      <w:r w:rsidR="00140D3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комиссия направляет пред</w:t>
      </w:r>
      <w:r w:rsidR="00140D3D">
        <w:rPr>
          <w:sz w:val="28"/>
          <w:szCs w:val="28"/>
        </w:rPr>
        <w:t>ставителю нанимателя рекомендации</w:t>
      </w:r>
      <w:r>
        <w:rPr>
          <w:sz w:val="28"/>
          <w:szCs w:val="28"/>
        </w:rPr>
        <w:t xml:space="preserve"> для принятия решения о включении иных периодов в стаж муниципальной службы меньшей продолжительности и отказе во включении остальных иных периодов в стаж муниципальной службы.».</w:t>
      </w:r>
      <w:proofErr w:type="gramEnd"/>
    </w:p>
    <w:p w:rsidR="00140D3D" w:rsidRDefault="00140D3D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</w:t>
      </w:r>
      <w:r w:rsidR="000C5C8D">
        <w:rPr>
          <w:sz w:val="28"/>
          <w:szCs w:val="28"/>
        </w:rPr>
        <w:t>Пункт 12 изложить в следующей редакции:</w:t>
      </w:r>
    </w:p>
    <w:p w:rsidR="006D300A" w:rsidRDefault="006D300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5C8D">
        <w:rPr>
          <w:sz w:val="28"/>
          <w:szCs w:val="28"/>
        </w:rPr>
        <w:t xml:space="preserve">      «12. Копия решения представителя нанимателя по результатам рассмотрения заявления и прилагаемых к нему документов направляется заявителю почтовым отправлением в течение пяти календарных дней со дня принятия соответствующего решения, но не позднее срока, указанного в пункте 9 настоящего Положения. При этом заявителю возвращаются представленные им документы</w:t>
      </w:r>
      <w:proofErr w:type="gramStart"/>
      <w:r w:rsidR="000C5C8D">
        <w:rPr>
          <w:sz w:val="28"/>
          <w:szCs w:val="28"/>
        </w:rPr>
        <w:t>.».</w:t>
      </w:r>
      <w:proofErr w:type="gramEnd"/>
    </w:p>
    <w:p w:rsidR="000435E6" w:rsidRDefault="000435E6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1.4. Пункт 14 изложить в следующей редакции:</w:t>
      </w:r>
    </w:p>
    <w:p w:rsidR="000435E6" w:rsidRDefault="000435E6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«14. Решение представителя нанимателя может быть оспорено заявителем в судебном порядке</w:t>
      </w:r>
      <w:proofErr w:type="gramStart"/>
      <w:r>
        <w:rPr>
          <w:sz w:val="28"/>
          <w:szCs w:val="28"/>
        </w:rPr>
        <w:t>.».</w:t>
      </w:r>
      <w:proofErr w:type="gramEnd"/>
    </w:p>
    <w:p w:rsidR="00D031AA" w:rsidRDefault="00D031A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информационном бюллетене «Шенкурский муниципальный вестник» и </w:t>
      </w:r>
      <w:r w:rsidR="003760C6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на официальном сайте администрации Шенкурского муниципального района Архангельской области.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 Настоящее постановление вступает в силу со дня его официального опубликования.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</w:p>
    <w:p w:rsidR="000C5C8D" w:rsidRDefault="000C5C8D" w:rsidP="00D031AA">
      <w:pPr>
        <w:pStyle w:val="ae"/>
        <w:jc w:val="both"/>
        <w:rPr>
          <w:sz w:val="28"/>
          <w:szCs w:val="28"/>
        </w:rPr>
      </w:pPr>
    </w:p>
    <w:p w:rsidR="00D031AA" w:rsidRPr="00D031AA" w:rsidRDefault="00696197" w:rsidP="00D031AA">
      <w:pPr>
        <w:pStyle w:val="ae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D031AA">
        <w:rPr>
          <w:b/>
          <w:sz w:val="28"/>
          <w:szCs w:val="28"/>
        </w:rPr>
        <w:t xml:space="preserve"> Шенкурского муниципального района    </w:t>
      </w:r>
      <w:r>
        <w:rPr>
          <w:b/>
          <w:sz w:val="28"/>
          <w:szCs w:val="28"/>
        </w:rPr>
        <w:t xml:space="preserve">            А.А. Росляков</w:t>
      </w:r>
      <w:r w:rsidR="00D031AA">
        <w:rPr>
          <w:b/>
          <w:sz w:val="28"/>
          <w:szCs w:val="28"/>
        </w:rPr>
        <w:t xml:space="preserve">              </w:t>
      </w:r>
      <w:r w:rsidR="00287D7E">
        <w:rPr>
          <w:b/>
          <w:sz w:val="28"/>
          <w:szCs w:val="28"/>
        </w:rPr>
        <w:t xml:space="preserve">  </w:t>
      </w: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Pr="009C582F" w:rsidRDefault="009C582F" w:rsidP="000C5C8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2"/>
          <w:szCs w:val="22"/>
        </w:rPr>
      </w:pPr>
      <w:r>
        <w:rPr>
          <w:rFonts w:ascii="Courier New" w:eastAsiaTheme="minorEastAsia" w:hAnsi="Courier New" w:cs="Courier New"/>
          <w:sz w:val="20"/>
          <w:szCs w:val="20"/>
        </w:rPr>
        <w:t xml:space="preserve">                    </w:t>
      </w:r>
    </w:p>
    <w:p w:rsidR="009C582F" w:rsidRPr="009C582F" w:rsidRDefault="009C582F" w:rsidP="00121890">
      <w:pPr>
        <w:pStyle w:val="ac"/>
        <w:jc w:val="both"/>
        <w:rPr>
          <w:rFonts w:ascii="Times New Roman" w:hAnsi="Times New Roman"/>
          <w:b/>
        </w:rPr>
      </w:pPr>
    </w:p>
    <w:sectPr w:rsidR="009C582F" w:rsidRPr="009C582F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C6D73"/>
    <w:multiLevelType w:val="hybridMultilevel"/>
    <w:tmpl w:val="19EA8B84"/>
    <w:lvl w:ilvl="0" w:tplc="B40A5FA6">
      <w:start w:val="1"/>
      <w:numFmt w:val="decimal"/>
      <w:suff w:val="nothing"/>
      <w:lvlText w:val="%1."/>
      <w:lvlJc w:val="left"/>
      <w:pPr>
        <w:ind w:left="107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603FF"/>
    <w:multiLevelType w:val="hybridMultilevel"/>
    <w:tmpl w:val="FD28ABA2"/>
    <w:lvl w:ilvl="0" w:tplc="312A9830">
      <w:start w:val="2"/>
      <w:numFmt w:val="decimal"/>
      <w:suff w:val="space"/>
      <w:lvlText w:val="%1)"/>
      <w:lvlJc w:val="left"/>
      <w:pPr>
        <w:ind w:left="720" w:hanging="360"/>
      </w:pPr>
      <w:rPr>
        <w:b w:val="0"/>
        <w:i w:val="0"/>
      </w:rPr>
    </w:lvl>
    <w:lvl w:ilvl="1" w:tplc="4970C524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A36356"/>
    <w:multiLevelType w:val="hybridMultilevel"/>
    <w:tmpl w:val="FF2863C2"/>
    <w:lvl w:ilvl="0" w:tplc="407EAC1A">
      <w:start w:val="5"/>
      <w:numFmt w:val="decimal"/>
      <w:suff w:val="space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849"/>
    <w:rsid w:val="00002973"/>
    <w:rsid w:val="0000551D"/>
    <w:rsid w:val="0000646F"/>
    <w:rsid w:val="00007542"/>
    <w:rsid w:val="00017BD1"/>
    <w:rsid w:val="00017F17"/>
    <w:rsid w:val="00036F50"/>
    <w:rsid w:val="00037B00"/>
    <w:rsid w:val="000435E6"/>
    <w:rsid w:val="00043D10"/>
    <w:rsid w:val="00046B66"/>
    <w:rsid w:val="00055CB4"/>
    <w:rsid w:val="00057D0C"/>
    <w:rsid w:val="00063B26"/>
    <w:rsid w:val="000649CD"/>
    <w:rsid w:val="00065C1E"/>
    <w:rsid w:val="0007024D"/>
    <w:rsid w:val="00070984"/>
    <w:rsid w:val="00071AD7"/>
    <w:rsid w:val="00076057"/>
    <w:rsid w:val="000831A0"/>
    <w:rsid w:val="00087E8E"/>
    <w:rsid w:val="00092310"/>
    <w:rsid w:val="000A52A6"/>
    <w:rsid w:val="000A68A7"/>
    <w:rsid w:val="000B4962"/>
    <w:rsid w:val="000B61E6"/>
    <w:rsid w:val="000B6ECE"/>
    <w:rsid w:val="000C02BF"/>
    <w:rsid w:val="000C10FE"/>
    <w:rsid w:val="000C3DD0"/>
    <w:rsid w:val="000C5C8D"/>
    <w:rsid w:val="000C6608"/>
    <w:rsid w:val="000C7227"/>
    <w:rsid w:val="000D1060"/>
    <w:rsid w:val="000D248E"/>
    <w:rsid w:val="000D2A76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1890"/>
    <w:rsid w:val="00124917"/>
    <w:rsid w:val="001270FC"/>
    <w:rsid w:val="00127172"/>
    <w:rsid w:val="0013345A"/>
    <w:rsid w:val="00133F56"/>
    <w:rsid w:val="00140D3D"/>
    <w:rsid w:val="0014166C"/>
    <w:rsid w:val="00141A2E"/>
    <w:rsid w:val="0014387C"/>
    <w:rsid w:val="001459B8"/>
    <w:rsid w:val="0014739D"/>
    <w:rsid w:val="00151983"/>
    <w:rsid w:val="00152586"/>
    <w:rsid w:val="00153A18"/>
    <w:rsid w:val="00153AB4"/>
    <w:rsid w:val="00156486"/>
    <w:rsid w:val="00156499"/>
    <w:rsid w:val="00161DFF"/>
    <w:rsid w:val="001649AE"/>
    <w:rsid w:val="00170699"/>
    <w:rsid w:val="001731C6"/>
    <w:rsid w:val="00181060"/>
    <w:rsid w:val="00182D83"/>
    <w:rsid w:val="001913F4"/>
    <w:rsid w:val="00192EAA"/>
    <w:rsid w:val="0019357B"/>
    <w:rsid w:val="001A02A3"/>
    <w:rsid w:val="001A077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5152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3840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87D7E"/>
    <w:rsid w:val="00290880"/>
    <w:rsid w:val="00291636"/>
    <w:rsid w:val="002923E6"/>
    <w:rsid w:val="00297831"/>
    <w:rsid w:val="002A2288"/>
    <w:rsid w:val="002A26FC"/>
    <w:rsid w:val="002A3997"/>
    <w:rsid w:val="002B045C"/>
    <w:rsid w:val="002B104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56817"/>
    <w:rsid w:val="00361367"/>
    <w:rsid w:val="00365057"/>
    <w:rsid w:val="003674FC"/>
    <w:rsid w:val="003703FE"/>
    <w:rsid w:val="00374B2A"/>
    <w:rsid w:val="003760C6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5CCD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5487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5FD5"/>
    <w:rsid w:val="00407C1B"/>
    <w:rsid w:val="004117D0"/>
    <w:rsid w:val="00414F6A"/>
    <w:rsid w:val="004229D8"/>
    <w:rsid w:val="00426755"/>
    <w:rsid w:val="004272D8"/>
    <w:rsid w:val="00431EC7"/>
    <w:rsid w:val="00441A40"/>
    <w:rsid w:val="00467FC2"/>
    <w:rsid w:val="004717E4"/>
    <w:rsid w:val="00472244"/>
    <w:rsid w:val="00477EF7"/>
    <w:rsid w:val="00483329"/>
    <w:rsid w:val="004844AA"/>
    <w:rsid w:val="00485128"/>
    <w:rsid w:val="0048555E"/>
    <w:rsid w:val="00491EDC"/>
    <w:rsid w:val="00496052"/>
    <w:rsid w:val="004A3A6B"/>
    <w:rsid w:val="004A3C58"/>
    <w:rsid w:val="004A7C46"/>
    <w:rsid w:val="004C2AFD"/>
    <w:rsid w:val="004C3039"/>
    <w:rsid w:val="004C6EF7"/>
    <w:rsid w:val="004D6C31"/>
    <w:rsid w:val="004E2AAD"/>
    <w:rsid w:val="004E405E"/>
    <w:rsid w:val="004E42DB"/>
    <w:rsid w:val="0050226C"/>
    <w:rsid w:val="00502FC6"/>
    <w:rsid w:val="0050496F"/>
    <w:rsid w:val="00505D40"/>
    <w:rsid w:val="00511196"/>
    <w:rsid w:val="00514BAA"/>
    <w:rsid w:val="00514EBF"/>
    <w:rsid w:val="0051617E"/>
    <w:rsid w:val="0052224E"/>
    <w:rsid w:val="00525FB5"/>
    <w:rsid w:val="005303B5"/>
    <w:rsid w:val="005314CB"/>
    <w:rsid w:val="005322F1"/>
    <w:rsid w:val="00532826"/>
    <w:rsid w:val="00537DF7"/>
    <w:rsid w:val="0054180E"/>
    <w:rsid w:val="00551857"/>
    <w:rsid w:val="00557028"/>
    <w:rsid w:val="00562B84"/>
    <w:rsid w:val="00570CA4"/>
    <w:rsid w:val="00573589"/>
    <w:rsid w:val="00575597"/>
    <w:rsid w:val="005809B7"/>
    <w:rsid w:val="00581576"/>
    <w:rsid w:val="00581972"/>
    <w:rsid w:val="00582ADD"/>
    <w:rsid w:val="00584C5B"/>
    <w:rsid w:val="0058615F"/>
    <w:rsid w:val="0059608D"/>
    <w:rsid w:val="00596587"/>
    <w:rsid w:val="00596B68"/>
    <w:rsid w:val="005A1EEB"/>
    <w:rsid w:val="005A2DBB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37F6"/>
    <w:rsid w:val="00674424"/>
    <w:rsid w:val="00674CA6"/>
    <w:rsid w:val="00680434"/>
    <w:rsid w:val="0068355E"/>
    <w:rsid w:val="00684A1B"/>
    <w:rsid w:val="00691A3E"/>
    <w:rsid w:val="00691AC2"/>
    <w:rsid w:val="0069412D"/>
    <w:rsid w:val="00696197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C7113"/>
    <w:rsid w:val="006D300A"/>
    <w:rsid w:val="006D3E97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1C74"/>
    <w:rsid w:val="0071276B"/>
    <w:rsid w:val="00712E49"/>
    <w:rsid w:val="00712F99"/>
    <w:rsid w:val="00715AE0"/>
    <w:rsid w:val="00715D8F"/>
    <w:rsid w:val="007262A1"/>
    <w:rsid w:val="007270D1"/>
    <w:rsid w:val="007325CB"/>
    <w:rsid w:val="0073355D"/>
    <w:rsid w:val="00737B90"/>
    <w:rsid w:val="0074037F"/>
    <w:rsid w:val="00740AAE"/>
    <w:rsid w:val="00740D7F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84BDE"/>
    <w:rsid w:val="0079662E"/>
    <w:rsid w:val="007A5083"/>
    <w:rsid w:val="007A6511"/>
    <w:rsid w:val="007B3166"/>
    <w:rsid w:val="007C374C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4178E"/>
    <w:rsid w:val="00852C22"/>
    <w:rsid w:val="008552AF"/>
    <w:rsid w:val="00863B63"/>
    <w:rsid w:val="00863F08"/>
    <w:rsid w:val="00864AFE"/>
    <w:rsid w:val="008660A9"/>
    <w:rsid w:val="00874CD2"/>
    <w:rsid w:val="0087593B"/>
    <w:rsid w:val="00882FA7"/>
    <w:rsid w:val="008901C2"/>
    <w:rsid w:val="008919A3"/>
    <w:rsid w:val="0089344B"/>
    <w:rsid w:val="008A0BD5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3657F"/>
    <w:rsid w:val="00956ADA"/>
    <w:rsid w:val="00957751"/>
    <w:rsid w:val="00965A92"/>
    <w:rsid w:val="00967A99"/>
    <w:rsid w:val="0097199F"/>
    <w:rsid w:val="00985E9B"/>
    <w:rsid w:val="00986231"/>
    <w:rsid w:val="009925AD"/>
    <w:rsid w:val="009928C2"/>
    <w:rsid w:val="009A321A"/>
    <w:rsid w:val="009A4A34"/>
    <w:rsid w:val="009C0344"/>
    <w:rsid w:val="009C2CEF"/>
    <w:rsid w:val="009C53C0"/>
    <w:rsid w:val="009C582F"/>
    <w:rsid w:val="009D408D"/>
    <w:rsid w:val="009D7589"/>
    <w:rsid w:val="009E3029"/>
    <w:rsid w:val="009E397E"/>
    <w:rsid w:val="009E53D3"/>
    <w:rsid w:val="009F50B7"/>
    <w:rsid w:val="009F5A5C"/>
    <w:rsid w:val="009F5EE5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27BB"/>
    <w:rsid w:val="00A737B5"/>
    <w:rsid w:val="00A74FB5"/>
    <w:rsid w:val="00A74FBF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5636"/>
    <w:rsid w:val="00B011F1"/>
    <w:rsid w:val="00B01E96"/>
    <w:rsid w:val="00B03F2D"/>
    <w:rsid w:val="00B062FD"/>
    <w:rsid w:val="00B06344"/>
    <w:rsid w:val="00B07161"/>
    <w:rsid w:val="00B10113"/>
    <w:rsid w:val="00B11868"/>
    <w:rsid w:val="00B34FEE"/>
    <w:rsid w:val="00B3634F"/>
    <w:rsid w:val="00B42170"/>
    <w:rsid w:val="00B43508"/>
    <w:rsid w:val="00B454B3"/>
    <w:rsid w:val="00B50161"/>
    <w:rsid w:val="00B50CCC"/>
    <w:rsid w:val="00B51669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8A3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43AEE"/>
    <w:rsid w:val="00C619C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C33BA"/>
    <w:rsid w:val="00CD6903"/>
    <w:rsid w:val="00CE400E"/>
    <w:rsid w:val="00CE4D9A"/>
    <w:rsid w:val="00CF19E4"/>
    <w:rsid w:val="00CF2A8A"/>
    <w:rsid w:val="00CF64E1"/>
    <w:rsid w:val="00D022BF"/>
    <w:rsid w:val="00D02C82"/>
    <w:rsid w:val="00D031AA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2E4"/>
    <w:rsid w:val="00DB2BC4"/>
    <w:rsid w:val="00DB412E"/>
    <w:rsid w:val="00DB4686"/>
    <w:rsid w:val="00DB5668"/>
    <w:rsid w:val="00DB7543"/>
    <w:rsid w:val="00DC0E68"/>
    <w:rsid w:val="00DD45D0"/>
    <w:rsid w:val="00DD5DB8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47683"/>
    <w:rsid w:val="00E50094"/>
    <w:rsid w:val="00E5145A"/>
    <w:rsid w:val="00E55C39"/>
    <w:rsid w:val="00E55DD1"/>
    <w:rsid w:val="00E61982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4F3E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4268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60C5"/>
    <w:rsid w:val="00FB7949"/>
    <w:rsid w:val="00FC185B"/>
    <w:rsid w:val="00FC25B3"/>
    <w:rsid w:val="00FC32E3"/>
    <w:rsid w:val="00FC3910"/>
    <w:rsid w:val="00FC3B11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344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03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034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C0344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7"/>
      <w:szCs w:val="17"/>
    </w:rPr>
  </w:style>
  <w:style w:type="paragraph" w:customStyle="1" w:styleId="3">
    <w:name w:val="Основной текст (3)"/>
    <w:basedOn w:val="a"/>
    <w:rsid w:val="009C0344"/>
    <w:pPr>
      <w:shd w:val="clear" w:color="auto" w:fill="FFFFFF"/>
      <w:spacing w:after="480" w:line="240" w:lineRule="atLeast"/>
      <w:jc w:val="center"/>
    </w:pPr>
    <w:rPr>
      <w:b/>
      <w:bCs/>
      <w:i/>
      <w:iCs/>
      <w:sz w:val="17"/>
      <w:szCs w:val="17"/>
    </w:rPr>
  </w:style>
  <w:style w:type="paragraph" w:customStyle="1" w:styleId="4">
    <w:name w:val="Основной текст (4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8"/>
      <w:szCs w:val="18"/>
    </w:rPr>
  </w:style>
  <w:style w:type="paragraph" w:customStyle="1" w:styleId="11">
    <w:name w:val="Заголовок №1"/>
    <w:basedOn w:val="a"/>
    <w:rsid w:val="009C0344"/>
    <w:pPr>
      <w:shd w:val="clear" w:color="auto" w:fill="FFFFFF"/>
      <w:spacing w:after="240" w:line="240" w:lineRule="atLeast"/>
      <w:jc w:val="center"/>
      <w:outlineLvl w:val="0"/>
    </w:pPr>
    <w:rPr>
      <w:b/>
      <w:bCs/>
      <w:sz w:val="18"/>
      <w:szCs w:val="18"/>
    </w:rPr>
  </w:style>
  <w:style w:type="paragraph" w:customStyle="1" w:styleId="51">
    <w:name w:val="Основной текст (5)1"/>
    <w:basedOn w:val="a"/>
    <w:rsid w:val="009C0344"/>
    <w:pPr>
      <w:shd w:val="clear" w:color="auto" w:fill="FFFFFF"/>
      <w:spacing w:before="180" w:line="240" w:lineRule="atLeast"/>
      <w:jc w:val="center"/>
    </w:pPr>
    <w:rPr>
      <w:rFonts w:ascii="Tahoma" w:hAnsi="Tahoma"/>
      <w:sz w:val="11"/>
      <w:szCs w:val="11"/>
    </w:rPr>
  </w:style>
  <w:style w:type="character" w:customStyle="1" w:styleId="ConsPlusNormal0">
    <w:name w:val="ConsPlusNormal Знак"/>
    <w:link w:val="ConsPlusNormal"/>
    <w:locked/>
    <w:rsid w:val="009C03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pt1">
    <w:name w:val="Основной текст (2) + 9 pt1"/>
    <w:aliases w:val="Курсив2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7">
    <w:name w:val="Основной текст (3) + 9 pt17"/>
    <w:aliases w:val="Не полужирный16,Не курсив13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6">
    <w:name w:val="Основной текст (3) + 9 pt16"/>
    <w:aliases w:val="Не полужирный15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3">
    <w:name w:val="Основной текст (3) + 9 pt13"/>
    <w:aliases w:val="Не полужирный13,Не курсив10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2">
    <w:name w:val="Основной текст (3) + 9 pt12"/>
    <w:aliases w:val="Не полужирный12,Не курсив9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1">
    <w:name w:val="Основной текст (3) + 9 pt11"/>
    <w:aliases w:val="Не полужирный11,Не курсив8"/>
    <w:basedOn w:val="a0"/>
    <w:rsid w:val="009C0344"/>
    <w:rPr>
      <w:rFonts w:ascii="Times New Roman" w:hAnsi="Times New Roman" w:cs="Times New Roman" w:hint="default"/>
      <w:b/>
      <w:bCs/>
      <w:i/>
      <w:iCs/>
      <w:noProof/>
      <w:spacing w:val="0"/>
      <w:sz w:val="18"/>
      <w:szCs w:val="18"/>
      <w:lang w:bidi="ar-SA"/>
    </w:rPr>
  </w:style>
  <w:style w:type="character" w:customStyle="1" w:styleId="39pt10">
    <w:name w:val="Основной текст (3) + 9 pt10"/>
    <w:aliases w:val="Не полужирный10,Не курсив7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5">
    <w:name w:val="Основной текст (5)"/>
    <w:basedOn w:val="a0"/>
    <w:rsid w:val="009C0344"/>
    <w:rPr>
      <w:rFonts w:ascii="Tahoma" w:hAnsi="Tahoma" w:cs="Tahoma" w:hint="default"/>
      <w:sz w:val="11"/>
      <w:szCs w:val="11"/>
      <w:lang w:bidi="ar-SA"/>
    </w:rPr>
  </w:style>
  <w:style w:type="character" w:styleId="a9">
    <w:name w:val="Hyperlink"/>
    <w:basedOn w:val="a0"/>
    <w:uiPriority w:val="99"/>
    <w:semiHidden/>
    <w:unhideWhenUsed/>
    <w:rsid w:val="009C034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C03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3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A08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A08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Normal (Web)"/>
    <w:basedOn w:val="a"/>
    <w:uiPriority w:val="99"/>
    <w:semiHidden/>
    <w:unhideWhenUsed/>
    <w:rsid w:val="00121890"/>
    <w:pPr>
      <w:spacing w:before="100" w:beforeAutospacing="1" w:after="100" w:afterAutospacing="1"/>
    </w:pPr>
  </w:style>
  <w:style w:type="paragraph" w:customStyle="1" w:styleId="ae">
    <w:name w:val="Стиль"/>
    <w:uiPriority w:val="99"/>
    <w:rsid w:val="00D031A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BD49-9654-4AAA-8D1C-E509EC08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18</cp:revision>
  <cp:lastPrinted>2022-02-14T08:39:00Z</cp:lastPrinted>
  <dcterms:created xsi:type="dcterms:W3CDTF">2022-02-09T08:58:00Z</dcterms:created>
  <dcterms:modified xsi:type="dcterms:W3CDTF">2022-02-14T09:06:00Z</dcterms:modified>
</cp:coreProperties>
</file>